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908DA">
        <w:tc>
          <w:tcPr>
            <w:tcW w:w="10070" w:type="dxa"/>
          </w:tcPr>
          <w:p w:rsidR="009908DA" w:rsidRDefault="00ED1CC2">
            <w:pPr>
              <w:spacing w:before="2" w:after="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21495" cy="1188720"/>
                  <wp:effectExtent l="0" t="0" r="3175" b="0"/>
                  <wp:docPr id="1" name="Picture 1" descr="Spring Lake Pa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9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8DA">
        <w:tc>
          <w:tcPr>
            <w:tcW w:w="10070" w:type="dxa"/>
          </w:tcPr>
          <w:p w:rsidR="009908DA" w:rsidRDefault="00ED1CC2">
            <w:pPr>
              <w:spacing w:before="120"/>
              <w:jc w:val="center"/>
              <w:rPr>
                <w:b/>
                <w:bCs/>
                <w:caps/>
                <w:sz w:val="28"/>
                <w:szCs w:val="28"/>
              </w:rPr>
            </w:pPr>
            <w:bookmarkStart w:id="1" w:name="apMeetingName"/>
            <w:r>
              <w:rPr>
                <w:b/>
                <w:bCs/>
                <w:caps/>
                <w:sz w:val="28"/>
                <w:szCs w:val="28"/>
              </w:rPr>
              <w:t>Planning Commission</w:t>
            </w:r>
            <w:bookmarkEnd w:id="1"/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bookmarkStart w:id="2" w:name="apOutputType"/>
            <w:r>
              <w:rPr>
                <w:b/>
                <w:bCs/>
                <w:caps/>
                <w:sz w:val="28"/>
                <w:szCs w:val="28"/>
              </w:rPr>
              <w:t>Agenda</w:t>
            </w:r>
            <w:bookmarkEnd w:id="2"/>
          </w:p>
        </w:tc>
      </w:tr>
      <w:tr w:rsidR="009908DA">
        <w:trPr>
          <w:trHeight w:val="342"/>
        </w:trPr>
        <w:tc>
          <w:tcPr>
            <w:tcW w:w="10070" w:type="dxa"/>
          </w:tcPr>
          <w:p w:rsidR="009908DA" w:rsidRDefault="00ED1CC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bookmarkStart w:id="3" w:name="apMeetingDateLong"/>
            <w:r>
              <w:rPr>
                <w:b/>
                <w:bCs/>
                <w:caps/>
                <w:sz w:val="24"/>
                <w:szCs w:val="24"/>
              </w:rPr>
              <w:t>Monday, April 22, 2024</w:t>
            </w:r>
            <w:bookmarkEnd w:id="3"/>
          </w:p>
        </w:tc>
      </w:tr>
      <w:tr w:rsidR="009908DA">
        <w:tc>
          <w:tcPr>
            <w:tcW w:w="10070" w:type="dxa"/>
          </w:tcPr>
          <w:p w:rsidR="009908DA" w:rsidRDefault="00ED1CC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apMeetingVenue"/>
            <w:r>
              <w:rPr>
                <w:b/>
                <w:bCs/>
                <w:caps/>
                <w:sz w:val="24"/>
                <w:szCs w:val="24"/>
              </w:rPr>
              <w:t>Able Park Building, 8200 Able Street NE</w:t>
            </w:r>
            <w:bookmarkEnd w:id="4"/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at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bookmarkStart w:id="5" w:name="apMeetingTime"/>
            <w:r>
              <w:rPr>
                <w:b/>
                <w:bCs/>
                <w:caps/>
                <w:sz w:val="24"/>
                <w:szCs w:val="24"/>
              </w:rPr>
              <w:t>7:00 PM</w:t>
            </w:r>
            <w:bookmarkEnd w:id="5"/>
          </w:p>
        </w:tc>
      </w:tr>
    </w:tbl>
    <w:p w:rsidR="009908DA" w:rsidRDefault="009908DA">
      <w:pPr>
        <w:jc w:val="center"/>
      </w:pP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  <w:bookmarkStart w:id="6" w:name="apAgenda"/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1.     CALL TO ORDER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2.     ROLL CALL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3.     PLEDGE OF ALLEGIANCE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4.     APPROVAL OF MINUTES</w:t>
      </w:r>
    </w:p>
    <w:p w:rsidR="009908DA" w:rsidRDefault="00ED1CC2">
      <w:pPr>
        <w:ind w:left="1080" w:hanging="360"/>
        <w:rPr>
          <w:rFonts w:ascii="Calibri" w:eastAsia="Calibri" w:hAnsi="Calibri" w:cs="Calibri"/>
          <w:sz w:val="24"/>
          <w:szCs w:val="24"/>
        </w:rPr>
      </w:pPr>
      <w:bookmarkStart w:id="7" w:name="appIS2bd658462229412086686ca52aa4b28d"/>
      <w:r>
        <w:rPr>
          <w:rFonts w:ascii="Calibri" w:eastAsia="Calibri" w:hAnsi="Calibri" w:cs="Calibri"/>
          <w:sz w:val="24"/>
        </w:rPr>
        <w:t>A.</w:t>
      </w:r>
      <w:bookmarkEnd w:id="7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</w:rPr>
        <w:t>Approval of Minutes - March 25, 2024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5.     APPROVAL OF MINUTES</w:t>
      </w:r>
    </w:p>
    <w:p w:rsidR="009908DA" w:rsidRDefault="00ED1CC2">
      <w:pPr>
        <w:ind w:left="1080" w:hanging="360"/>
        <w:rPr>
          <w:rFonts w:ascii="Calibri" w:eastAsia="Calibri" w:hAnsi="Calibri" w:cs="Calibri"/>
          <w:sz w:val="24"/>
          <w:szCs w:val="24"/>
        </w:rPr>
      </w:pPr>
      <w:bookmarkStart w:id="8" w:name="appIScebaec3270f24c54a75a4bd44bab832e"/>
      <w:r>
        <w:rPr>
          <w:rFonts w:ascii="Calibri" w:eastAsia="Calibri" w:hAnsi="Calibri" w:cs="Calibri"/>
          <w:sz w:val="24"/>
        </w:rPr>
        <w:t>A.</w:t>
      </w:r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</w:rPr>
        <w:t>Public Hearing - Variance Application - 738 Sanburnol Drive</w:t>
      </w:r>
    </w:p>
    <w:p w:rsidR="009908DA" w:rsidRDefault="00ED1CC2">
      <w:pPr>
        <w:ind w:left="1080" w:hanging="360"/>
        <w:rPr>
          <w:rFonts w:ascii="Calibri" w:eastAsia="Calibri" w:hAnsi="Calibri" w:cs="Calibri"/>
          <w:sz w:val="24"/>
          <w:szCs w:val="24"/>
        </w:rPr>
      </w:pPr>
      <w:bookmarkStart w:id="9" w:name="appIS31d28a59792d42898045d9c879b93b2d"/>
      <w:r>
        <w:rPr>
          <w:rFonts w:ascii="Calibri" w:eastAsia="Calibri" w:hAnsi="Calibri" w:cs="Calibri"/>
          <w:sz w:val="24"/>
        </w:rPr>
        <w:t>B.</w:t>
      </w:r>
      <w:bookmarkEnd w:id="9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</w:rPr>
        <w:t>Public Hearing - Variance - MinnSprouts, LLC - 7705/7707 Central Ave NE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6.     OTHER</w:t>
      </w:r>
    </w:p>
    <w:p w:rsidR="009908DA" w:rsidRDefault="009908DA">
      <w:pPr>
        <w:rPr>
          <w:rFonts w:ascii="Calibri" w:eastAsia="Calibri" w:hAnsi="Calibri" w:cs="Calibri"/>
          <w:sz w:val="24"/>
          <w:szCs w:val="24"/>
        </w:rPr>
      </w:pPr>
    </w:p>
    <w:p w:rsidR="009908DA" w:rsidRDefault="00ED1CC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7.     ADJOURN</w:t>
      </w:r>
      <w:bookmarkEnd w:id="6"/>
    </w:p>
    <w:p w:rsidR="009908DA" w:rsidRDefault="00ED1C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61" w:after="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61" w:after="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61" w:after="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9908DA" w:rsidRDefault="00ED1CC2">
      <w:pPr>
        <w:kinsoku w:val="0"/>
        <w:overflowPunct w:val="0"/>
        <w:autoSpaceDE w:val="0"/>
        <w:autoSpaceDN w:val="0"/>
        <w:adjustRightInd w:val="0"/>
        <w:spacing w:before="61" w:after="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OF SPRING LAKE PARK RULES</w:t>
      </w:r>
    </w:p>
    <w:p w:rsidR="009908DA" w:rsidRDefault="00ED1CC2">
      <w:pPr>
        <w:kinsoku w:val="0"/>
        <w:overflowPunct w:val="0"/>
        <w:autoSpaceDE w:val="0"/>
        <w:autoSpaceDN w:val="0"/>
        <w:adjustRightInd w:val="0"/>
        <w:spacing w:before="0" w:after="0"/>
        <w:ind w:left="3627" w:right="362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 PUBLIC HEARINGS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10" w:after="0"/>
        <w:rPr>
          <w:rFonts w:ascii="Calibri" w:hAnsi="Calibri" w:cs="Calibri"/>
          <w:b/>
          <w:bCs/>
          <w:sz w:val="18"/>
          <w:szCs w:val="18"/>
        </w:rPr>
      </w:pPr>
    </w:p>
    <w:p w:rsidR="009908DA" w:rsidRDefault="00ED1CC2">
      <w:pPr>
        <w:kinsoku w:val="0"/>
        <w:overflowPunct w:val="0"/>
        <w:autoSpaceDE w:val="0"/>
        <w:autoSpaceDN w:val="0"/>
        <w:adjustRightInd w:val="0"/>
        <w:spacing w:before="0" w:after="0" w:line="276" w:lineRule="exact"/>
        <w:ind w:left="39" w:right="3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hearings are formal proceedings giving citizens an opportunity to express their concerns on a specific issue. Some issues on which the Planning Commission is required to hold public hearings include subdivisions, zoning changes, conditional use perm</w:t>
      </w:r>
      <w:r>
        <w:rPr>
          <w:rFonts w:ascii="Calibri" w:hAnsi="Calibri" w:cs="Calibri"/>
          <w:sz w:val="24"/>
          <w:szCs w:val="24"/>
        </w:rPr>
        <w:t>its, and ordinance amendments.</w:t>
      </w:r>
    </w:p>
    <w:p w:rsidR="009908DA" w:rsidRDefault="00ED1CC2">
      <w:pPr>
        <w:kinsoku w:val="0"/>
        <w:overflowPunct w:val="0"/>
        <w:autoSpaceDE w:val="0"/>
        <w:autoSpaceDN w:val="0"/>
        <w:adjustRightInd w:val="0"/>
        <w:spacing w:before="57" w:after="0"/>
        <w:ind w:left="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 format will be used to conduct a public hearing:</w:t>
      </w:r>
    </w:p>
    <w:p w:rsidR="009908DA" w:rsidRDefault="00ED1C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82" w:after="0"/>
        <w:ind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Planning Commission Chair opens the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hearing.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</w:p>
    <w:p w:rsidR="009908DA" w:rsidRDefault="00ED1CC2">
      <w:pPr>
        <w:numPr>
          <w:ilvl w:val="0"/>
          <w:numId w:val="1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1" w:after="0"/>
        <w:ind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staff describes the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proposal.</w:t>
      </w:r>
    </w:p>
    <w:p w:rsidR="009908DA" w:rsidRDefault="00ED1CC2">
      <w:pPr>
        <w:numPr>
          <w:ilvl w:val="0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65" w:after="0" w:line="276" w:lineRule="exact"/>
        <w:ind w:right="132"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applicant has an opportunity to further explain the proposal and respond to q</w:t>
      </w:r>
      <w:r>
        <w:rPr>
          <w:rFonts w:ascii="Calibri" w:hAnsi="Calibri" w:cs="Calibri"/>
          <w:sz w:val="24"/>
          <w:szCs w:val="24"/>
        </w:rPr>
        <w:t>uestions/ comments on the proposal from the Planning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Commissioners.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9" w:after="0"/>
        <w:rPr>
          <w:rFonts w:ascii="Calibri" w:hAnsi="Calibri" w:cs="Calibri"/>
          <w:sz w:val="23"/>
          <w:szCs w:val="23"/>
        </w:rPr>
      </w:pPr>
    </w:p>
    <w:p w:rsidR="009908DA" w:rsidRDefault="00ED1CC2">
      <w:pPr>
        <w:numPr>
          <w:ilvl w:val="0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0" w:after="0" w:line="276" w:lineRule="exact"/>
        <w:ind w:right="247"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Citizens will then have the opportunity to ask questions and/or comment on the proposed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project.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11" w:after="0"/>
        <w:rPr>
          <w:rFonts w:ascii="Calibri" w:hAnsi="Calibri" w:cs="Calibri"/>
        </w:rPr>
      </w:pPr>
    </w:p>
    <w:p w:rsidR="009908DA" w:rsidRDefault="00ED1CC2">
      <w:pPr>
        <w:numPr>
          <w:ilvl w:val="1"/>
          <w:numId w:val="2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Those wishing to comment are asked to limit their comments to 3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minutes</w:t>
      </w:r>
    </w:p>
    <w:p w:rsidR="009908DA" w:rsidRDefault="00ED1CC2">
      <w:pPr>
        <w:numPr>
          <w:ilvl w:val="1"/>
          <w:numId w:val="2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110" w:after="0" w:line="276" w:lineRule="exact"/>
        <w:ind w:right="523" w:hanging="37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group of residents wishing to have their collective opinions voiced may elect a spokesperson to represent them. The spokesperson may have a maximum of 10 minutes to express the views of the</w:t>
      </w:r>
      <w:r>
        <w:rPr>
          <w:rFonts w:ascii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group.</w:t>
      </w:r>
    </w:p>
    <w:p w:rsidR="009908DA" w:rsidRDefault="00ED1CC2">
      <w:pPr>
        <w:numPr>
          <w:ilvl w:val="1"/>
          <w:numId w:val="2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111" w:after="0"/>
        <w:ind w:hanging="3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People wishing to comment are asked to keep their comment</w:t>
      </w:r>
      <w:r>
        <w:rPr>
          <w:rFonts w:ascii="Calibri" w:hAnsi="Calibri" w:cs="Calibri"/>
          <w:sz w:val="24"/>
          <w:szCs w:val="24"/>
        </w:rPr>
        <w:t>s succinct and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specific.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9" w:after="0"/>
        <w:rPr>
          <w:rFonts w:ascii="Calibri" w:hAnsi="Calibri" w:cs="Calibri"/>
          <w:sz w:val="21"/>
          <w:szCs w:val="21"/>
        </w:rPr>
      </w:pPr>
    </w:p>
    <w:p w:rsidR="009908DA" w:rsidRDefault="00ED1CC2">
      <w:pPr>
        <w:numPr>
          <w:ilvl w:val="0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0" w:after="0" w:line="276" w:lineRule="exact"/>
        <w:ind w:right="594"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After everyone wishing to address the subject of the hearing has done so, the Planning Commission Chair will close the</w:t>
      </w:r>
      <w:r>
        <w:rPr>
          <w:rFonts w:ascii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hearing.</w:t>
      </w:r>
    </w:p>
    <w:p w:rsidR="009908DA" w:rsidRDefault="009908DA">
      <w:pPr>
        <w:kinsoku w:val="0"/>
        <w:overflowPunct w:val="0"/>
        <w:autoSpaceDE w:val="0"/>
        <w:autoSpaceDN w:val="0"/>
        <w:adjustRightInd w:val="0"/>
        <w:spacing w:before="6" w:after="0"/>
        <w:rPr>
          <w:rFonts w:ascii="Calibri" w:hAnsi="Calibri" w:cs="Calibri"/>
        </w:rPr>
      </w:pPr>
    </w:p>
    <w:p w:rsidR="009908DA" w:rsidRDefault="00ED1CC2">
      <w:pPr>
        <w:numPr>
          <w:ilvl w:val="0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0" w:after="0" w:line="276" w:lineRule="exact"/>
        <w:ind w:right="148"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Planning Commissioners will have an additional opportunity to comment and ask questions on the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issue.</w:t>
      </w:r>
    </w:p>
    <w:p w:rsidR="009908DA" w:rsidRDefault="009908DA">
      <w:pPr>
        <w:pStyle w:val="ListParagraph"/>
        <w:rPr>
          <w:rFonts w:ascii="Calibri" w:hAnsi="Calibri" w:cs="Calibri"/>
          <w:sz w:val="24"/>
          <w:szCs w:val="24"/>
        </w:rPr>
      </w:pPr>
    </w:p>
    <w:p w:rsidR="009908DA" w:rsidRDefault="00ED1CC2">
      <w:pPr>
        <w:numPr>
          <w:ilvl w:val="0"/>
          <w:numId w:val="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0" w:after="0" w:line="276" w:lineRule="exact"/>
        <w:ind w:right="148" w:hanging="3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Planning Commission will make a formal recommendation on the issue to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City Council or defer decision pending additional information.</w:t>
      </w:r>
    </w:p>
    <w:p w:rsidR="009908DA" w:rsidRDefault="009908DA">
      <w:pPr>
        <w:rPr>
          <w:sz w:val="24"/>
          <w:szCs w:val="24"/>
        </w:rPr>
      </w:pPr>
    </w:p>
    <w:sectPr w:rsidR="009908DA"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1CC2">
      <w:pPr>
        <w:spacing w:before="0" w:after="0"/>
      </w:pPr>
      <w:r>
        <w:separator/>
      </w:r>
    </w:p>
  </w:endnote>
  <w:endnote w:type="continuationSeparator" w:id="0">
    <w:p w:rsidR="00000000" w:rsidRDefault="00ED1C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DA" w:rsidRDefault="00ED1CC2">
    <w:pPr>
      <w:pStyle w:val="BodyText"/>
      <w:rPr>
        <w:rFonts w:ascii="Calibri" w:hAnsi="Calibri" w:cs="Calibri"/>
        <w:i w:val="0"/>
        <w:sz w:val="24"/>
        <w:szCs w:val="24"/>
        <w:u w:val="single"/>
      </w:rPr>
    </w:pPr>
    <w:r>
      <w:rPr>
        <w:rFonts w:ascii="Calibri" w:hAnsi="Calibri" w:cs="Calibri"/>
        <w:i w:val="0"/>
        <w:sz w:val="24"/>
        <w:szCs w:val="24"/>
        <w:u w:val="single"/>
      </w:rPr>
      <w:t>SEE REVERSE SIDE FOR RULES FOR PUBLIC HEAR</w:t>
    </w:r>
    <w:r>
      <w:rPr>
        <w:rFonts w:ascii="Calibri" w:hAnsi="Calibri" w:cs="Calibri"/>
        <w:i w:val="0"/>
        <w:sz w:val="24"/>
        <w:szCs w:val="24"/>
        <w:u w:val="single"/>
      </w:rPr>
      <w:t xml:space="preserve">INGS AND </w:t>
    </w:r>
  </w:p>
  <w:p w:rsidR="009908DA" w:rsidRDefault="00ED1CC2">
    <w:pPr>
      <w:pStyle w:val="BodyText"/>
      <w:rPr>
        <w:rFonts w:ascii="Calibri" w:hAnsi="Calibri" w:cs="Calibri"/>
        <w:i w:val="0"/>
        <w:sz w:val="24"/>
        <w:szCs w:val="24"/>
        <w:u w:val="single"/>
      </w:rPr>
    </w:pPr>
    <w:r>
      <w:rPr>
        <w:rFonts w:ascii="Calibri" w:hAnsi="Calibri" w:cs="Calibri"/>
        <w:i w:val="0"/>
        <w:sz w:val="24"/>
        <w:szCs w:val="24"/>
        <w:u w:val="single"/>
      </w:rPr>
      <w:t>DISCUSSION FROM THE FLOOR</w:t>
    </w:r>
  </w:p>
  <w:p w:rsidR="009908DA" w:rsidRDefault="009908DA">
    <w:pPr>
      <w:pStyle w:val="BodyText"/>
      <w:rPr>
        <w:rFonts w:ascii="Calibri" w:hAnsi="Calibri" w:cs="Calibri"/>
        <w:iCs w:val="0"/>
        <w:sz w:val="12"/>
        <w:szCs w:val="12"/>
      </w:rPr>
    </w:pPr>
  </w:p>
  <w:p w:rsidR="009908DA" w:rsidRDefault="00ED1CC2">
    <w:pPr>
      <w:pStyle w:val="BodyText"/>
      <w:rPr>
        <w:rFonts w:ascii="Calibri" w:hAnsi="Calibri" w:cs="Calibri"/>
        <w:b w:val="0"/>
        <w:bCs w:val="0"/>
        <w:iCs w:val="0"/>
        <w:sz w:val="24"/>
        <w:szCs w:val="24"/>
      </w:rPr>
    </w:pPr>
    <w:r>
      <w:rPr>
        <w:rFonts w:ascii="Calibri" w:hAnsi="Calibri" w:cs="Calibri"/>
        <w:b w:val="0"/>
        <w:bCs w:val="0"/>
        <w:i w:val="0"/>
        <w:sz w:val="24"/>
        <w:szCs w:val="24"/>
      </w:rPr>
      <w:t>Individuals with disabilities needing auxiliary aid(s) may request assistance by contacting the City Clerk at 1301 81</w:t>
    </w:r>
    <w:r>
      <w:rPr>
        <w:rFonts w:ascii="Calibri" w:hAnsi="Calibri" w:cs="Calibri"/>
        <w:b w:val="0"/>
        <w:bCs w:val="0"/>
        <w:i w:val="0"/>
        <w:sz w:val="24"/>
        <w:szCs w:val="24"/>
        <w:vertAlign w:val="superscript"/>
      </w:rPr>
      <w:t>st</w:t>
    </w:r>
    <w:r>
      <w:rPr>
        <w:rFonts w:ascii="Calibri" w:hAnsi="Calibri" w:cs="Calibri"/>
        <w:b w:val="0"/>
        <w:bCs w:val="0"/>
        <w:i w:val="0"/>
        <w:sz w:val="24"/>
        <w:szCs w:val="24"/>
      </w:rPr>
      <w:t xml:space="preserve"> Avenue NE, Spring Lake Park, MN  55432. Ph.763-784-6491 at least 48 hours in advance</w:t>
    </w:r>
    <w:r>
      <w:rPr>
        <w:rFonts w:ascii="Calibri" w:hAnsi="Calibri" w:cs="Calibri"/>
        <w:b w:val="0"/>
        <w:bCs w:val="0"/>
        <w:iCs w:val="0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1CC2">
      <w:pPr>
        <w:spacing w:before="0" w:after="0"/>
      </w:pPr>
      <w:r>
        <w:separator/>
      </w:r>
    </w:p>
  </w:footnote>
  <w:footnote w:type="continuationSeparator" w:id="0">
    <w:p w:rsidR="00000000" w:rsidRDefault="00ED1C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A66ACF4"/>
    <w:lvl w:ilvl="0">
      <w:start w:val="1"/>
      <w:numFmt w:val="decimal"/>
      <w:lvlText w:val="%1."/>
      <w:lvlJc w:val="left"/>
      <w:pPr>
        <w:ind w:left="524" w:hanging="363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424" w:hanging="363"/>
      </w:pPr>
    </w:lvl>
    <w:lvl w:ilvl="2">
      <w:numFmt w:val="bullet"/>
      <w:lvlText w:val="•"/>
      <w:lvlJc w:val="left"/>
      <w:pPr>
        <w:ind w:left="2328" w:hanging="363"/>
      </w:pPr>
    </w:lvl>
    <w:lvl w:ilvl="3">
      <w:numFmt w:val="bullet"/>
      <w:lvlText w:val="•"/>
      <w:lvlJc w:val="left"/>
      <w:pPr>
        <w:ind w:left="3232" w:hanging="363"/>
      </w:pPr>
    </w:lvl>
    <w:lvl w:ilvl="4">
      <w:numFmt w:val="bullet"/>
      <w:lvlText w:val="•"/>
      <w:lvlJc w:val="left"/>
      <w:pPr>
        <w:ind w:left="4136" w:hanging="363"/>
      </w:pPr>
    </w:lvl>
    <w:lvl w:ilvl="5">
      <w:numFmt w:val="bullet"/>
      <w:lvlText w:val="•"/>
      <w:lvlJc w:val="left"/>
      <w:pPr>
        <w:ind w:left="5040" w:hanging="363"/>
      </w:pPr>
    </w:lvl>
    <w:lvl w:ilvl="6">
      <w:numFmt w:val="bullet"/>
      <w:lvlText w:val="•"/>
      <w:lvlJc w:val="left"/>
      <w:pPr>
        <w:ind w:left="5944" w:hanging="363"/>
      </w:pPr>
    </w:lvl>
    <w:lvl w:ilvl="7">
      <w:numFmt w:val="bullet"/>
      <w:lvlText w:val="•"/>
      <w:lvlJc w:val="left"/>
      <w:pPr>
        <w:ind w:left="6848" w:hanging="363"/>
      </w:pPr>
    </w:lvl>
    <w:lvl w:ilvl="8">
      <w:numFmt w:val="bullet"/>
      <w:lvlText w:val="•"/>
      <w:lvlJc w:val="left"/>
      <w:pPr>
        <w:ind w:left="7752" w:hanging="363"/>
      </w:pPr>
    </w:lvl>
  </w:abstractNum>
  <w:abstractNum w:abstractNumId="1" w15:restartNumberingAfterBreak="0">
    <w:nsid w:val="00000403"/>
    <w:multiLevelType w:val="multilevel"/>
    <w:tmpl w:val="8CC4BE3E"/>
    <w:lvl w:ilvl="0">
      <w:start w:val="3"/>
      <w:numFmt w:val="decimal"/>
      <w:lvlText w:val="%1."/>
      <w:lvlJc w:val="left"/>
      <w:pPr>
        <w:ind w:left="524" w:hanging="363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244" w:hanging="368"/>
      </w:pPr>
      <w:rPr>
        <w:rFonts w:ascii="Calibri" w:hAnsi="Calibri" w:cs="Calibri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64" w:hanging="368"/>
      </w:pPr>
    </w:lvl>
    <w:lvl w:ilvl="3">
      <w:numFmt w:val="bullet"/>
      <w:lvlText w:val="•"/>
      <w:lvlJc w:val="left"/>
      <w:pPr>
        <w:ind w:left="3088" w:hanging="368"/>
      </w:pPr>
    </w:lvl>
    <w:lvl w:ilvl="4">
      <w:numFmt w:val="bullet"/>
      <w:lvlText w:val="•"/>
      <w:lvlJc w:val="left"/>
      <w:pPr>
        <w:ind w:left="4013" w:hanging="368"/>
      </w:pPr>
    </w:lvl>
    <w:lvl w:ilvl="5">
      <w:numFmt w:val="bullet"/>
      <w:lvlText w:val="•"/>
      <w:lvlJc w:val="left"/>
      <w:pPr>
        <w:ind w:left="4937" w:hanging="368"/>
      </w:pPr>
    </w:lvl>
    <w:lvl w:ilvl="6">
      <w:numFmt w:val="bullet"/>
      <w:lvlText w:val="•"/>
      <w:lvlJc w:val="left"/>
      <w:pPr>
        <w:ind w:left="5862" w:hanging="368"/>
      </w:pPr>
    </w:lvl>
    <w:lvl w:ilvl="7">
      <w:numFmt w:val="bullet"/>
      <w:lvlText w:val="•"/>
      <w:lvlJc w:val="left"/>
      <w:pPr>
        <w:ind w:left="6786" w:hanging="368"/>
      </w:pPr>
    </w:lvl>
    <w:lvl w:ilvl="8">
      <w:numFmt w:val="bullet"/>
      <w:lvlText w:val="•"/>
      <w:lvlJc w:val="left"/>
      <w:pPr>
        <w:ind w:left="7711" w:hanging="36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TYxtDA2MjAwMjBV0lEKTi0uzszPAykwqgUA52pzEywAAAA="/>
  </w:docVars>
  <w:rsids>
    <w:rsidRoot w:val="009908DA"/>
    <w:rsid w:val="009908DA"/>
    <w:rsid w:val="00E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7CC5E-8D7A-42C7-B018-4F20293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" w:after="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pPr>
      <w:widowControl w:val="0"/>
      <w:tabs>
        <w:tab w:val="left" w:pos="0"/>
      </w:tabs>
      <w:suppressAutoHyphens/>
      <w:spacing w:before="0" w:after="0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/>
      <w:iCs/>
      <w:spacing w:val="-2"/>
      <w:sz w:val="28"/>
      <w:szCs w:val="20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D3228-B2F6-4862-9CCE-2B1F976B5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2F7ED-C28F-405E-B71D-ED78637267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6d0ab4-2578-4c1c-832d-cb69dfd809f4"/>
    <ds:schemaRef ds:uri="9f7d4a3e-eef6-4050-a558-8b258a62aa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9C650F-61CB-4F10-ACC0-486DE524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Agenda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Agenda</dc:title>
  <dc:subject/>
  <dc:creator>Emily Lobbato</dc:creator>
  <cp:keywords/>
  <dc:description/>
  <cp:lastModifiedBy>Wanda Brown</cp:lastModifiedBy>
  <cp:revision>2</cp:revision>
  <dcterms:created xsi:type="dcterms:W3CDTF">2024-04-18T19:06:00Z</dcterms:created>
  <dcterms:modified xsi:type="dcterms:W3CDTF">2024-04-18T19:06:00Z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